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B99A1F">
      <w:pPr>
        <w:pStyle w:val="5"/>
        <w:widowControl/>
        <w:spacing w:line="300" w:lineRule="auto"/>
        <w:ind w:left="0" w:firstLine="0"/>
        <w:jc w:val="center"/>
        <w:rPr>
          <w:rFonts w:ascii="黑体" w:hAnsi="黑体" w:eastAsia="黑体" w:cs="黑体"/>
          <w:b/>
          <w:bCs/>
          <w:sz w:val="32"/>
          <w:szCs w:val="32"/>
        </w:rPr>
      </w:pPr>
      <w:r>
        <w:rPr>
          <w:rFonts w:hint="eastAsia" w:ascii="黑体" w:hAnsi="黑体" w:eastAsia="黑体" w:cs="黑体"/>
          <w:b/>
          <w:bCs/>
          <w:sz w:val="32"/>
          <w:szCs w:val="32"/>
        </w:rPr>
        <w:t>联 合 体 投 标 协 议 书</w:t>
      </w:r>
    </w:p>
    <w:p w14:paraId="245A548E">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（所有成员单位名称）自愿组成联合体。共同参加</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w:t>
      </w:r>
      <w:r>
        <w:rPr>
          <w:rFonts w:hint="eastAsia" w:ascii="仿宋_GB2312" w:hAnsi="仿宋_GB2312" w:eastAsia="仿宋_GB2312" w:cs="仿宋_GB2312"/>
          <w:sz w:val="32"/>
          <w:szCs w:val="32"/>
          <w:u w:val="single"/>
        </w:rPr>
        <w:t>招标单位</w:t>
      </w:r>
      <w:r>
        <w:rPr>
          <w:rFonts w:hint="eastAsia" w:ascii="仿宋_GB2312" w:hAnsi="仿宋_GB2312" w:eastAsia="仿宋_GB2312" w:cs="仿宋_GB2312"/>
          <w:sz w:val="32"/>
          <w:szCs w:val="32"/>
          <w:u w:val="single"/>
          <w:lang w:val="en-US" w:eastAsia="zh-CN"/>
        </w:rPr>
        <w:t>]</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（招标单位）的工程施工投标。现就联合体投标事宜订立如下协议。</w:t>
      </w:r>
    </w:p>
    <w:p w14:paraId="386A9564">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1、一致同意推举</w:t>
      </w:r>
      <w:r>
        <w:rPr>
          <w:rFonts w:hint="eastAsia" w:ascii="仿宋_GB2312" w:hAnsi="仿宋_GB2312" w:eastAsia="仿宋_GB2312" w:cs="仿宋_GB2312"/>
          <w:sz w:val="32"/>
          <w:szCs w:val="32"/>
          <w:u w:val="single"/>
        </w:rPr>
        <w:t xml:space="preserve">        </w:t>
      </w:r>
      <w:bookmarkStart w:id="0" w:name="_GoBack"/>
      <w:bookmarkEnd w:id="0"/>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（某成员单位名称）作为本次联合体</w:t>
      </w:r>
      <w:r>
        <w:rPr>
          <w:rFonts w:hint="eastAsia" w:eastAsia="仿宋_GB2312" w:cs="仿宋_GB2312" w:asciiTheme="minorHAnsi" w:hAnsiTheme="minorHAnsi"/>
          <w:sz w:val="32"/>
          <w:szCs w:val="32"/>
        </w:rPr>
        <w:t>的</w:t>
      </w:r>
      <w:r>
        <w:rPr>
          <w:rFonts w:hint="eastAsia" w:ascii="仿宋_GB2312" w:hAnsi="仿宋_GB2312" w:eastAsia="仿宋_GB2312" w:cs="仿宋_GB2312"/>
          <w:sz w:val="32"/>
          <w:szCs w:val="32"/>
        </w:rPr>
        <w:t>牵头人。</w:t>
      </w:r>
    </w:p>
    <w:p w14:paraId="6BF1F3F1">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联合体牵头人合法代表联合体各成员负责本招标项目投标文件编制和合同谈判活动，并代表联合体提交和接收相关的资料、信息及指示，并处理与之有关的一切事务，负责合同实施阶段的主办、组织和协调工作。</w:t>
      </w:r>
    </w:p>
    <w:p w14:paraId="3C2863DB">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3、联合体将严格按照招标文件的各项要求，递交投标文件，履行合同，并对外承担连带责任。</w:t>
      </w:r>
    </w:p>
    <w:p w14:paraId="748B9369">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4、联合体各成员单位内部的职责分工如下：</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p>
    <w:p w14:paraId="29A30E98">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5、本协议书自签署之日起生效，合同履行完毕后自动失效。</w:t>
      </w:r>
    </w:p>
    <w:p w14:paraId="6F73A2F9">
      <w:pPr>
        <w:spacing w:line="600" w:lineRule="exact"/>
        <w:ind w:firstLine="2880" w:firstLineChars="900"/>
        <w:rPr>
          <w:rFonts w:ascii="仿宋_GB2312" w:hAnsi="仿宋_GB2312" w:eastAsia="仿宋_GB2312" w:cs="仿宋_GB2312"/>
          <w:sz w:val="32"/>
          <w:szCs w:val="32"/>
        </w:rPr>
      </w:pPr>
      <w:r>
        <w:rPr>
          <w:rFonts w:hint="eastAsia" w:ascii="仿宋_GB2312" w:hAnsi="仿宋_GB2312" w:eastAsia="仿宋_GB2312" w:cs="仿宋_GB2312"/>
          <w:sz w:val="32"/>
          <w:szCs w:val="32"/>
        </w:rPr>
        <w:t>牵头人名称：</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（盖单位章）</w:t>
      </w:r>
    </w:p>
    <w:p w14:paraId="42402EC8">
      <w:pPr>
        <w:spacing w:line="600" w:lineRule="exact"/>
        <w:ind w:firstLine="2880" w:firstLineChars="900"/>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（签字或盖章）</w:t>
      </w:r>
    </w:p>
    <w:p w14:paraId="334F801B">
      <w:pPr>
        <w:spacing w:line="600" w:lineRule="exact"/>
        <w:ind w:firstLine="2880" w:firstLineChars="900"/>
        <w:rPr>
          <w:rFonts w:ascii="仿宋_GB2312" w:hAnsi="仿宋_GB2312" w:eastAsia="仿宋_GB2312" w:cs="仿宋_GB2312"/>
          <w:sz w:val="32"/>
          <w:szCs w:val="32"/>
        </w:rPr>
      </w:pPr>
      <w:r>
        <w:rPr>
          <w:rFonts w:hint="eastAsia" w:ascii="仿宋_GB2312" w:hAnsi="仿宋_GB2312" w:eastAsia="仿宋_GB2312" w:cs="仿宋_GB2312"/>
          <w:sz w:val="32"/>
          <w:szCs w:val="32"/>
        </w:rPr>
        <w:t>成员一名称：</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（盖单位章）</w:t>
      </w:r>
    </w:p>
    <w:p w14:paraId="0BF2504C">
      <w:pPr>
        <w:spacing w:line="600" w:lineRule="exact"/>
        <w:ind w:firstLine="2880" w:firstLineChars="900"/>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（签字或盖章）</w:t>
      </w:r>
    </w:p>
    <w:p w14:paraId="69FF27D5">
      <w:pPr>
        <w:spacing w:line="600" w:lineRule="exact"/>
        <w:ind w:firstLine="2880" w:firstLineChars="900"/>
        <w:rPr>
          <w:rFonts w:ascii="仿宋_GB2312" w:hAnsi="仿宋_GB2312" w:eastAsia="仿宋_GB2312" w:cs="仿宋_GB2312"/>
          <w:sz w:val="32"/>
          <w:szCs w:val="32"/>
        </w:rPr>
      </w:pPr>
      <w:r>
        <w:rPr>
          <w:rFonts w:hint="eastAsia" w:ascii="仿宋_GB2312" w:hAnsi="仿宋_GB2312" w:eastAsia="仿宋_GB2312" w:cs="仿宋_GB2312"/>
          <w:sz w:val="32"/>
          <w:szCs w:val="32"/>
        </w:rPr>
        <w:t>成员二名称：</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（盖单位章）</w:t>
      </w:r>
    </w:p>
    <w:p w14:paraId="7CA8075E">
      <w:pPr>
        <w:spacing w:line="700" w:lineRule="exact"/>
        <w:ind w:firstLine="3200" w:firstLineChars="1000"/>
        <w:rPr>
          <w:rFonts w:ascii="楷体_GB2312" w:hAnsi="楷体_GB2312" w:eastAsia="楷体_GB2312" w:cs="楷体_GB2312"/>
          <w:sz w:val="28"/>
          <w:szCs w:val="28"/>
        </w:rPr>
      </w:pPr>
      <w:r>
        <w:rPr>
          <w:rFonts w:hint="eastAsia" w:ascii="仿宋_GB2312" w:hAnsi="仿宋_GB2312" w:eastAsia="仿宋_GB2312" w:cs="仿宋_GB2312"/>
          <w:sz w:val="32"/>
          <w:szCs w:val="32"/>
        </w:rPr>
        <w:t>法定代表人：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（签字或盖章）</w:t>
      </w:r>
    </w:p>
    <w:p w14:paraId="552F9E0E">
      <w:pPr>
        <w:wordWrap w:val="0"/>
      </w:pPr>
    </w:p>
    <w:sectPr>
      <w:pgSz w:w="11906" w:h="16838"/>
      <w:pgMar w:top="1440" w:right="1287" w:bottom="1400" w:left="1701" w:header="851" w:footer="992" w:gutter="0"/>
      <w:pgNumType w:start="83"/>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B06418"/>
    <w:multiLevelType w:val="singleLevel"/>
    <w:tmpl w:val="05B06418"/>
    <w:lvl w:ilvl="0" w:tentative="0">
      <w:start w:val="1"/>
      <w:numFmt w:val="upperLetter"/>
      <w:pStyle w:val="3"/>
      <w:lvlText w:val="%1．"/>
      <w:lvlJc w:val="left"/>
      <w:pPr>
        <w:tabs>
          <w:tab w:val="left" w:pos="1965"/>
        </w:tabs>
        <w:ind w:left="1965" w:hanging="525"/>
      </w:pPr>
      <w:rPr>
        <w:rFonts w:hint="eastAsia"/>
      </w:rPr>
    </w:lvl>
  </w:abstractNum>
  <w:abstractNum w:abstractNumId="1">
    <w:nsid w:val="2DE42F37"/>
    <w:multiLevelType w:val="singleLevel"/>
    <w:tmpl w:val="2DE42F37"/>
    <w:lvl w:ilvl="0" w:tentative="0">
      <w:start w:val="1"/>
      <w:numFmt w:val="upperLetter"/>
      <w:pStyle w:val="2"/>
      <w:lvlText w:val="%1．"/>
      <w:lvlJc w:val="left"/>
      <w:pPr>
        <w:tabs>
          <w:tab w:val="left" w:pos="2025"/>
        </w:tabs>
        <w:ind w:left="2025" w:hanging="540"/>
      </w:pPr>
      <w:rPr>
        <w:rFonts w:hint="eastAsia"/>
      </w:rPr>
    </w:lvl>
  </w:abstractNum>
  <w:abstractNum w:abstractNumId="2">
    <w:nsid w:val="4671198C"/>
    <w:multiLevelType w:val="multilevel"/>
    <w:tmpl w:val="4671198C"/>
    <w:lvl w:ilvl="0" w:tentative="0">
      <w:start w:val="3"/>
      <w:numFmt w:val="upperLetter"/>
      <w:pStyle w:val="6"/>
      <w:lvlText w:val="%1、"/>
      <w:lvlJc w:val="left"/>
      <w:pPr>
        <w:tabs>
          <w:tab w:val="left" w:pos="1590"/>
        </w:tabs>
        <w:ind w:left="1590" w:hanging="750"/>
      </w:pPr>
      <w:rPr>
        <w:rFonts w:hint="eastAsia"/>
      </w:rPr>
    </w:lvl>
    <w:lvl w:ilvl="1" w:tentative="0">
      <w:start w:val="1"/>
      <w:numFmt w:val="lowerLetter"/>
      <w:lvlText w:val="%2)"/>
      <w:lvlJc w:val="left"/>
      <w:pPr>
        <w:tabs>
          <w:tab w:val="left" w:pos="1680"/>
        </w:tabs>
        <w:ind w:left="1680" w:hanging="420"/>
      </w:pPr>
    </w:lvl>
    <w:lvl w:ilvl="2" w:tentative="0">
      <w:start w:val="1"/>
      <w:numFmt w:val="lowerRoman"/>
      <w:lvlText w:val="%3."/>
      <w:lvlJc w:val="right"/>
      <w:pPr>
        <w:tabs>
          <w:tab w:val="left" w:pos="2100"/>
        </w:tabs>
        <w:ind w:left="2100" w:hanging="420"/>
      </w:pPr>
    </w:lvl>
    <w:lvl w:ilvl="3" w:tentative="0">
      <w:start w:val="1"/>
      <w:numFmt w:val="decimal"/>
      <w:lvlText w:val="%4."/>
      <w:lvlJc w:val="left"/>
      <w:pPr>
        <w:tabs>
          <w:tab w:val="left" w:pos="2520"/>
        </w:tabs>
        <w:ind w:left="2520" w:hanging="420"/>
      </w:p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C84"/>
    <w:rsid w:val="000049E9"/>
    <w:rsid w:val="00007A89"/>
    <w:rsid w:val="00045606"/>
    <w:rsid w:val="000607F9"/>
    <w:rsid w:val="000707FA"/>
    <w:rsid w:val="000C527F"/>
    <w:rsid w:val="000C5DFF"/>
    <w:rsid w:val="000C6CD2"/>
    <w:rsid w:val="00114435"/>
    <w:rsid w:val="001A1490"/>
    <w:rsid w:val="001D04FB"/>
    <w:rsid w:val="001F5F15"/>
    <w:rsid w:val="00204F03"/>
    <w:rsid w:val="00211CA5"/>
    <w:rsid w:val="002162C3"/>
    <w:rsid w:val="00223C88"/>
    <w:rsid w:val="00243DE0"/>
    <w:rsid w:val="002505BE"/>
    <w:rsid w:val="0025220A"/>
    <w:rsid w:val="0025442A"/>
    <w:rsid w:val="00292B9C"/>
    <w:rsid w:val="002938FB"/>
    <w:rsid w:val="00294A9E"/>
    <w:rsid w:val="00296055"/>
    <w:rsid w:val="003141D1"/>
    <w:rsid w:val="003817D9"/>
    <w:rsid w:val="0039346B"/>
    <w:rsid w:val="003C0E99"/>
    <w:rsid w:val="003C318A"/>
    <w:rsid w:val="003E397F"/>
    <w:rsid w:val="003E72FA"/>
    <w:rsid w:val="003F452A"/>
    <w:rsid w:val="003F5721"/>
    <w:rsid w:val="004006DB"/>
    <w:rsid w:val="004257EE"/>
    <w:rsid w:val="00441C74"/>
    <w:rsid w:val="00443C84"/>
    <w:rsid w:val="00483DCD"/>
    <w:rsid w:val="00490378"/>
    <w:rsid w:val="004969D4"/>
    <w:rsid w:val="004B004F"/>
    <w:rsid w:val="004C3D34"/>
    <w:rsid w:val="004F5698"/>
    <w:rsid w:val="00524112"/>
    <w:rsid w:val="005423AF"/>
    <w:rsid w:val="0056348C"/>
    <w:rsid w:val="00580082"/>
    <w:rsid w:val="00584DC6"/>
    <w:rsid w:val="005A42F1"/>
    <w:rsid w:val="005C1A44"/>
    <w:rsid w:val="006216EF"/>
    <w:rsid w:val="006649B9"/>
    <w:rsid w:val="006C11E6"/>
    <w:rsid w:val="006D573F"/>
    <w:rsid w:val="006F09D2"/>
    <w:rsid w:val="00702417"/>
    <w:rsid w:val="00725B6E"/>
    <w:rsid w:val="007803DD"/>
    <w:rsid w:val="00780A0A"/>
    <w:rsid w:val="007833F9"/>
    <w:rsid w:val="007E0D2F"/>
    <w:rsid w:val="007E627E"/>
    <w:rsid w:val="00812F20"/>
    <w:rsid w:val="0081573B"/>
    <w:rsid w:val="00817817"/>
    <w:rsid w:val="008271D4"/>
    <w:rsid w:val="00841E54"/>
    <w:rsid w:val="008446E8"/>
    <w:rsid w:val="00864C8A"/>
    <w:rsid w:val="00870E40"/>
    <w:rsid w:val="008A0221"/>
    <w:rsid w:val="008C1C32"/>
    <w:rsid w:val="008C4EF3"/>
    <w:rsid w:val="008D68EB"/>
    <w:rsid w:val="008D79FB"/>
    <w:rsid w:val="00904E5C"/>
    <w:rsid w:val="0091129D"/>
    <w:rsid w:val="00911CA4"/>
    <w:rsid w:val="00913BFE"/>
    <w:rsid w:val="00914924"/>
    <w:rsid w:val="00976C4E"/>
    <w:rsid w:val="00991EF0"/>
    <w:rsid w:val="009C7CC7"/>
    <w:rsid w:val="00A07B46"/>
    <w:rsid w:val="00A106FD"/>
    <w:rsid w:val="00A31A82"/>
    <w:rsid w:val="00A4249E"/>
    <w:rsid w:val="00A42F26"/>
    <w:rsid w:val="00A46C0A"/>
    <w:rsid w:val="00A82A71"/>
    <w:rsid w:val="00AB129C"/>
    <w:rsid w:val="00AB474A"/>
    <w:rsid w:val="00AB5027"/>
    <w:rsid w:val="00AC2CCC"/>
    <w:rsid w:val="00AC5DF5"/>
    <w:rsid w:val="00AD623C"/>
    <w:rsid w:val="00B44E00"/>
    <w:rsid w:val="00B55154"/>
    <w:rsid w:val="00B567BF"/>
    <w:rsid w:val="00B62A94"/>
    <w:rsid w:val="00B85375"/>
    <w:rsid w:val="00BA64DB"/>
    <w:rsid w:val="00BB1CCF"/>
    <w:rsid w:val="00BB43FB"/>
    <w:rsid w:val="00BC3E5A"/>
    <w:rsid w:val="00C24928"/>
    <w:rsid w:val="00C31DF3"/>
    <w:rsid w:val="00C53178"/>
    <w:rsid w:val="00C778D6"/>
    <w:rsid w:val="00C95826"/>
    <w:rsid w:val="00CC7E1C"/>
    <w:rsid w:val="00CD5C4B"/>
    <w:rsid w:val="00CE1171"/>
    <w:rsid w:val="00CF5493"/>
    <w:rsid w:val="00CF6E8F"/>
    <w:rsid w:val="00D042BD"/>
    <w:rsid w:val="00D100D8"/>
    <w:rsid w:val="00D158CE"/>
    <w:rsid w:val="00D15DF5"/>
    <w:rsid w:val="00D16633"/>
    <w:rsid w:val="00D215E0"/>
    <w:rsid w:val="00D33FE1"/>
    <w:rsid w:val="00D562BF"/>
    <w:rsid w:val="00D63320"/>
    <w:rsid w:val="00D71898"/>
    <w:rsid w:val="00D775CA"/>
    <w:rsid w:val="00D83588"/>
    <w:rsid w:val="00D8509F"/>
    <w:rsid w:val="00D8679B"/>
    <w:rsid w:val="00D86B90"/>
    <w:rsid w:val="00D942C8"/>
    <w:rsid w:val="00DD1CCC"/>
    <w:rsid w:val="00DD595C"/>
    <w:rsid w:val="00E147E0"/>
    <w:rsid w:val="00E26B19"/>
    <w:rsid w:val="00E46DEC"/>
    <w:rsid w:val="00E512DB"/>
    <w:rsid w:val="00E55F09"/>
    <w:rsid w:val="00E738C9"/>
    <w:rsid w:val="00EB3694"/>
    <w:rsid w:val="00EB6A0A"/>
    <w:rsid w:val="00EC3823"/>
    <w:rsid w:val="00F02AF7"/>
    <w:rsid w:val="00F164D6"/>
    <w:rsid w:val="00F55363"/>
    <w:rsid w:val="00F5550B"/>
    <w:rsid w:val="00F65A6D"/>
    <w:rsid w:val="00F71C77"/>
    <w:rsid w:val="00F81E8F"/>
    <w:rsid w:val="00F82F0C"/>
    <w:rsid w:val="00F925CE"/>
    <w:rsid w:val="00FA2B39"/>
    <w:rsid w:val="00FE06F8"/>
    <w:rsid w:val="00FE1ADB"/>
    <w:rsid w:val="00FE73A2"/>
    <w:rsid w:val="417B0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numPr>
        <w:ilvl w:val="0"/>
        <w:numId w:val="1"/>
      </w:numPr>
      <w:ind w:right="-1243"/>
      <w:jc w:val="left"/>
      <w:outlineLvl w:val="0"/>
    </w:pPr>
    <w:rPr>
      <w:color w:val="000000"/>
      <w:sz w:val="32"/>
      <w:u w:val="single"/>
    </w:rPr>
  </w:style>
  <w:style w:type="paragraph" w:styleId="3">
    <w:name w:val="heading 2"/>
    <w:basedOn w:val="1"/>
    <w:next w:val="4"/>
    <w:qFormat/>
    <w:uiPriority w:val="0"/>
    <w:pPr>
      <w:keepNext/>
      <w:numPr>
        <w:ilvl w:val="0"/>
        <w:numId w:val="2"/>
      </w:numPr>
      <w:ind w:right="-1243"/>
      <w:jc w:val="left"/>
      <w:outlineLvl w:val="1"/>
    </w:pPr>
    <w:rPr>
      <w:color w:val="000000"/>
      <w:sz w:val="28"/>
    </w:rPr>
  </w:style>
  <w:style w:type="paragraph" w:styleId="5">
    <w:name w:val="heading 3"/>
    <w:basedOn w:val="1"/>
    <w:next w:val="1"/>
    <w:qFormat/>
    <w:uiPriority w:val="0"/>
    <w:pPr>
      <w:keepNext/>
      <w:tabs>
        <w:tab w:val="left" w:pos="1260"/>
        <w:tab w:val="left" w:pos="1440"/>
      </w:tabs>
      <w:ind w:left="1260" w:hanging="420"/>
      <w:outlineLvl w:val="2"/>
    </w:pPr>
    <w:rPr>
      <w:sz w:val="28"/>
    </w:rPr>
  </w:style>
  <w:style w:type="paragraph" w:styleId="6">
    <w:name w:val="heading 4"/>
    <w:basedOn w:val="1"/>
    <w:next w:val="1"/>
    <w:qFormat/>
    <w:uiPriority w:val="0"/>
    <w:pPr>
      <w:keepNext/>
      <w:numPr>
        <w:ilvl w:val="0"/>
        <w:numId w:val="3"/>
      </w:numPr>
      <w:tabs>
        <w:tab w:val="clear" w:pos="1590"/>
      </w:tabs>
      <w:ind w:left="1440" w:hanging="600"/>
      <w:outlineLvl w:val="3"/>
    </w:pPr>
    <w:rPr>
      <w:sz w:val="28"/>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4">
    <w:name w:val="Normal Indent"/>
    <w:basedOn w:val="1"/>
    <w:uiPriority w:val="0"/>
    <w:pPr>
      <w:ind w:firstLine="420"/>
    </w:pPr>
  </w:style>
  <w:style w:type="paragraph" w:styleId="7">
    <w:name w:val="Body Text 3"/>
    <w:basedOn w:val="1"/>
    <w:uiPriority w:val="0"/>
    <w:rPr>
      <w:sz w:val="22"/>
    </w:rPr>
  </w:style>
  <w:style w:type="paragraph" w:styleId="8">
    <w:name w:val="Body Text"/>
    <w:basedOn w:val="1"/>
    <w:uiPriority w:val="0"/>
    <w:pPr>
      <w:ind w:right="-1243"/>
      <w:jc w:val="left"/>
    </w:pPr>
    <w:rPr>
      <w:color w:val="000000"/>
      <w:sz w:val="28"/>
    </w:rPr>
  </w:style>
  <w:style w:type="paragraph" w:styleId="9">
    <w:name w:val="Body Text Indent"/>
    <w:basedOn w:val="1"/>
    <w:uiPriority w:val="0"/>
    <w:pPr>
      <w:ind w:firstLine="560" w:firstLineChars="200"/>
    </w:pPr>
    <w:rPr>
      <w:sz w:val="28"/>
    </w:rPr>
  </w:style>
  <w:style w:type="paragraph" w:styleId="10">
    <w:name w:val="Block Text"/>
    <w:basedOn w:val="1"/>
    <w:uiPriority w:val="0"/>
    <w:pPr>
      <w:ind w:left="1260" w:right="-1243"/>
      <w:jc w:val="left"/>
    </w:pPr>
    <w:rPr>
      <w:color w:val="000000"/>
      <w:sz w:val="32"/>
    </w:rPr>
  </w:style>
  <w:style w:type="paragraph" w:styleId="11">
    <w:name w:val="Body Text Indent 2"/>
    <w:basedOn w:val="1"/>
    <w:uiPriority w:val="0"/>
    <w:pPr>
      <w:tabs>
        <w:tab w:val="left" w:pos="900"/>
      </w:tabs>
      <w:ind w:left="1260" w:leftChars="600"/>
    </w:pPr>
    <w:rPr>
      <w:szCs w:val="24"/>
    </w:rPr>
  </w:style>
  <w:style w:type="paragraph" w:styleId="12">
    <w:name w:val="footer"/>
    <w:basedOn w:val="1"/>
    <w:uiPriority w:val="0"/>
    <w:pPr>
      <w:tabs>
        <w:tab w:val="center" w:pos="4153"/>
        <w:tab w:val="right" w:pos="8306"/>
      </w:tabs>
      <w:snapToGrid w:val="0"/>
      <w:jc w:val="left"/>
    </w:pPr>
    <w:rPr>
      <w:sz w:val="18"/>
    </w:rPr>
  </w:style>
  <w:style w:type="paragraph" w:styleId="13">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4">
    <w:name w:val="Body Text Indent 3"/>
    <w:basedOn w:val="1"/>
    <w:uiPriority w:val="0"/>
    <w:pPr>
      <w:tabs>
        <w:tab w:val="left" w:pos="900"/>
      </w:tabs>
      <w:ind w:left="359" w:leftChars="171" w:firstLine="420" w:firstLineChars="200"/>
    </w:pPr>
    <w:rPr>
      <w:szCs w:val="24"/>
    </w:rPr>
  </w:style>
  <w:style w:type="paragraph" w:styleId="15">
    <w:name w:val="Body Text 2"/>
    <w:basedOn w:val="1"/>
    <w:uiPriority w:val="0"/>
    <w:pPr>
      <w:spacing w:line="360" w:lineRule="auto"/>
    </w:pPr>
    <w:rPr>
      <w:b/>
      <w:bCs/>
      <w:spacing w:val="10"/>
      <w:sz w:val="24"/>
    </w:rPr>
  </w:style>
  <w:style w:type="table" w:styleId="17">
    <w:name w:val="Table Grid"/>
    <w:basedOn w:val="1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jjs.jxepdi</Company>
  <Pages>1</Pages>
  <Words>350</Words>
  <Characters>357</Characters>
  <Lines>3</Lines>
  <Paragraphs>1</Paragraphs>
  <TotalTime>0</TotalTime>
  <ScaleCrop>false</ScaleCrop>
  <LinksUpToDate>false</LinksUpToDate>
  <CharactersWithSpaces>488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2025-09-29T13:59:00Z</dcterms:created>
  <dc:creator>jjs2</dc:creator>
  <cp:lastModifiedBy>哈哈哈</cp:lastModifiedBy>
  <cp:lastPrinted>2010-05-25T01:10:00Z</cp:lastPrinted>
  <dcterms:modified xsi:type="dcterms:W3CDTF">2025-10-26T19:39:06Z</dcterms:modified>
  <dc:title>基础工程</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eyJoZGlkIjoiYmM2N2ZjY2FjNDE1YzNjY2YzMzI3NjY3MjNkMDkzNzUiLCJ1c2VySWQiOiIxMzIxOTExNzg2In0=</vt:lpwstr>
  </property>
  <property fmtid="{D5CDD505-2E9C-101B-9397-08002B2CF9AE}" pid="3" name="KSOProductBuildVer">
    <vt:lpwstr>2052-12.1.0.23125</vt:lpwstr>
  </property>
  <property fmtid="{D5CDD505-2E9C-101B-9397-08002B2CF9AE}" pid="4" name="ICV">
    <vt:lpwstr>1435EFEACA1843C0AB65F54DB7586EA4_12</vt:lpwstr>
  </property>
</Properties>
</file>